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A0ED" w14:textId="0302D2ED" w:rsidR="000265FA" w:rsidRPr="000265FA" w:rsidRDefault="00F64BB1" w:rsidP="00F64BB1">
      <w:pPr>
        <w:jc w:val="both"/>
      </w:pPr>
      <w:r w:rsidRPr="000265FA">
        <w:t>Na temelju članka 26. stavka 2. Zakona o predškolskom odgoju i obrazovanju (Narodne novine 10/97, 107/07</w:t>
      </w:r>
      <w:r w:rsidR="00862915" w:rsidRPr="000265FA">
        <w:t>,</w:t>
      </w:r>
      <w:r w:rsidRPr="000265FA">
        <w:t xml:space="preserve"> 94/13</w:t>
      </w:r>
      <w:r w:rsidR="00E727F4">
        <w:t>,</w:t>
      </w:r>
      <w:r w:rsidR="00862915" w:rsidRPr="000265FA">
        <w:t xml:space="preserve"> 98/19</w:t>
      </w:r>
      <w:r w:rsidR="00F36492">
        <w:t>,</w:t>
      </w:r>
      <w:r w:rsidR="00E727F4">
        <w:t xml:space="preserve"> 57/22</w:t>
      </w:r>
      <w:r w:rsidR="00F36492">
        <w:t>, 101/23</w:t>
      </w:r>
      <w:r w:rsidRPr="000265FA">
        <w:t>) te članka 4</w:t>
      </w:r>
      <w:r w:rsidR="0008123C">
        <w:t>0</w:t>
      </w:r>
      <w:r w:rsidRPr="000265FA">
        <w:t xml:space="preserve">. Statuta Dječjeg vrtića Vrbovec, 7. </w:t>
      </w:r>
      <w:r w:rsidR="00616A27" w:rsidRPr="000265FA">
        <w:t>s</w:t>
      </w:r>
      <w:r w:rsidRPr="000265FA">
        <w:t xml:space="preserve">vibnja 12a, Vrbovec, Upravno vijeće Dječjeg vrtića Vrbovec donijelo je na svojoj </w:t>
      </w:r>
      <w:r w:rsidR="00F36492">
        <w:t>29</w:t>
      </w:r>
      <w:r w:rsidRPr="000265FA">
        <w:t>.</w:t>
      </w:r>
      <w:r w:rsidR="0008123C">
        <w:t xml:space="preserve"> </w:t>
      </w:r>
      <w:r w:rsidRPr="000265FA">
        <w:t xml:space="preserve">sjednici održanoj </w:t>
      </w:r>
      <w:r w:rsidR="00F36492">
        <w:t>14</w:t>
      </w:r>
      <w:r w:rsidRPr="000265FA">
        <w:t xml:space="preserve">. </w:t>
      </w:r>
      <w:r w:rsidR="00F36492">
        <w:t>listopada</w:t>
      </w:r>
      <w:r w:rsidRPr="000265FA">
        <w:t xml:space="preserve"> 20</w:t>
      </w:r>
      <w:r w:rsidR="001E48C8" w:rsidRPr="000265FA">
        <w:t>2</w:t>
      </w:r>
      <w:r w:rsidR="00F36492">
        <w:t>4</w:t>
      </w:r>
      <w:r w:rsidRPr="000265FA">
        <w:t>. godine</w:t>
      </w:r>
      <w:r w:rsidR="00F36492">
        <w:t xml:space="preserve"> elektronskim putem</w:t>
      </w:r>
      <w:r w:rsidRPr="000265FA">
        <w:t xml:space="preserve"> Odluku o raspisivanju </w:t>
      </w:r>
    </w:p>
    <w:p w14:paraId="7FCB1528" w14:textId="77777777" w:rsidR="000265FA" w:rsidRPr="000265FA" w:rsidRDefault="000265FA" w:rsidP="00F64BB1">
      <w:pPr>
        <w:jc w:val="both"/>
      </w:pPr>
    </w:p>
    <w:p w14:paraId="380AAE76" w14:textId="77777777" w:rsidR="00F64BB1" w:rsidRPr="000265FA" w:rsidRDefault="00F64BB1" w:rsidP="00F64BB1">
      <w:pPr>
        <w:jc w:val="center"/>
      </w:pPr>
      <w:r w:rsidRPr="000265FA">
        <w:t>NATJEČAJA</w:t>
      </w:r>
    </w:p>
    <w:p w14:paraId="0CD3B605" w14:textId="77777777" w:rsidR="00F64BB1" w:rsidRPr="000265FA" w:rsidRDefault="00F64BB1" w:rsidP="00F64BB1">
      <w:pPr>
        <w:jc w:val="both"/>
      </w:pPr>
    </w:p>
    <w:p w14:paraId="30FA866E" w14:textId="68478919" w:rsidR="00F64BB1" w:rsidRPr="000265FA" w:rsidRDefault="00F64BB1" w:rsidP="00CE0F4B">
      <w:pPr>
        <w:jc w:val="center"/>
      </w:pPr>
      <w:r w:rsidRPr="000265FA">
        <w:t xml:space="preserve">za radno mjesto: </w:t>
      </w:r>
      <w:r w:rsidR="00196815" w:rsidRPr="000265FA">
        <w:t>spremač</w:t>
      </w:r>
      <w:r w:rsidRPr="000265FA">
        <w:t>/</w:t>
      </w:r>
      <w:proofErr w:type="spellStart"/>
      <w:r w:rsidRPr="000265FA">
        <w:t>ica</w:t>
      </w:r>
      <w:proofErr w:type="spellEnd"/>
      <w:r w:rsidR="00CE0F4B" w:rsidRPr="000265FA">
        <w:t xml:space="preserve"> </w:t>
      </w:r>
      <w:r w:rsidRPr="000265FA">
        <w:t>na određeno puno radno vrijeme</w:t>
      </w:r>
      <w:r w:rsidR="001E48C8" w:rsidRPr="000265FA">
        <w:t xml:space="preserve"> </w:t>
      </w:r>
      <w:r w:rsidR="00931019" w:rsidRPr="000265FA">
        <w:t xml:space="preserve">– </w:t>
      </w:r>
      <w:r w:rsidR="00EE1D24">
        <w:t>1 izvršitelj</w:t>
      </w:r>
    </w:p>
    <w:p w14:paraId="1603EEAC" w14:textId="77777777" w:rsidR="00F64BB1" w:rsidRPr="000265FA" w:rsidRDefault="00F64BB1" w:rsidP="00F64BB1">
      <w:pPr>
        <w:jc w:val="both"/>
      </w:pPr>
    </w:p>
    <w:p w14:paraId="2FE8059E" w14:textId="43817B8F" w:rsidR="00F64BB1" w:rsidRPr="000265FA" w:rsidRDefault="00F64BB1" w:rsidP="00F64BB1">
      <w:pPr>
        <w:ind w:firstLine="708"/>
        <w:jc w:val="both"/>
      </w:pPr>
      <w:r w:rsidRPr="000265FA">
        <w:t>Uvjeti: osim općih uvjeta za zasnivanje radnog odnosa, kandidati moraju ispunjavati i posebne uvjete prema čl. 24. i 25. Zakona o predškolskom odgoju i obrazovanju (Narodne novine 10/97, 107/07</w:t>
      </w:r>
      <w:r w:rsidR="00E727F4">
        <w:t>,</w:t>
      </w:r>
      <w:r w:rsidRPr="000265FA">
        <w:t xml:space="preserve"> 94/13</w:t>
      </w:r>
      <w:r w:rsidR="00E727F4">
        <w:t>, 98/19</w:t>
      </w:r>
      <w:r w:rsidR="00F36492">
        <w:t>,</w:t>
      </w:r>
      <w:r w:rsidR="00E727F4">
        <w:t xml:space="preserve"> 57/22</w:t>
      </w:r>
      <w:r w:rsidR="00F36492">
        <w:t>, 101/23</w:t>
      </w:r>
      <w:r w:rsidRPr="000265FA">
        <w:t>) i Pravilniku o vrsti stručne spreme stručnih djelatnika te vrsti i stupnju stručne spreme ostalih djelatnika u dječjem vrtiću (Narodne novine br. 133/97 daljnjem tekstu: Pravilnik).</w:t>
      </w:r>
    </w:p>
    <w:p w14:paraId="732C3CA9" w14:textId="77777777" w:rsidR="00F64BB1" w:rsidRPr="000265FA" w:rsidRDefault="00F64BB1" w:rsidP="00F64BB1">
      <w:pPr>
        <w:ind w:firstLine="708"/>
        <w:jc w:val="both"/>
      </w:pPr>
    </w:p>
    <w:p w14:paraId="03201D6E" w14:textId="77777777" w:rsidR="00F64BB1" w:rsidRPr="000265FA" w:rsidRDefault="00F64BB1" w:rsidP="00F64BB1">
      <w:pPr>
        <w:ind w:firstLine="708"/>
        <w:jc w:val="both"/>
      </w:pPr>
      <w:r w:rsidRPr="000265FA">
        <w:t>Na natječaj se, pod ravnopravnim uvjetima, imaju pravo javiti osobe oba spola.</w:t>
      </w:r>
    </w:p>
    <w:p w14:paraId="0215A629" w14:textId="77777777" w:rsidR="00624FCF" w:rsidRPr="000265FA" w:rsidRDefault="00624FCF" w:rsidP="00CE0F4B">
      <w:pPr>
        <w:pStyle w:val="Odlomakpopisa"/>
        <w:jc w:val="both"/>
      </w:pPr>
    </w:p>
    <w:p w14:paraId="139411EC" w14:textId="77777777" w:rsidR="00CE0F4B" w:rsidRPr="000265FA" w:rsidRDefault="00F64BB1" w:rsidP="00CE0F4B">
      <w:pPr>
        <w:pStyle w:val="Odlomakpopisa"/>
        <w:jc w:val="both"/>
        <w:rPr>
          <w:color w:val="000000"/>
        </w:rPr>
      </w:pPr>
      <w:r w:rsidRPr="000265FA">
        <w:t>Uz zamolbu potrebno je priložiti sljedeće dokumente:</w:t>
      </w:r>
      <w:r w:rsidR="00CE0F4B" w:rsidRPr="000265FA">
        <w:rPr>
          <w:color w:val="000000"/>
        </w:rPr>
        <w:t xml:space="preserve"> </w:t>
      </w:r>
    </w:p>
    <w:p w14:paraId="3280367D" w14:textId="77777777" w:rsidR="00CE0F4B" w:rsidRPr="000265FA" w:rsidRDefault="00CE0F4B" w:rsidP="00CE0F4B">
      <w:pPr>
        <w:pStyle w:val="Odlomakpopisa"/>
        <w:numPr>
          <w:ilvl w:val="0"/>
          <w:numId w:val="1"/>
        </w:numPr>
        <w:jc w:val="both"/>
        <w:rPr>
          <w:color w:val="000000"/>
        </w:rPr>
      </w:pPr>
      <w:r w:rsidRPr="000265FA">
        <w:rPr>
          <w:color w:val="000000"/>
        </w:rPr>
        <w:t xml:space="preserve">životopis, </w:t>
      </w:r>
    </w:p>
    <w:p w14:paraId="7BB72E9E" w14:textId="23CBEF9A" w:rsidR="00CE0F4B" w:rsidRPr="000265FA" w:rsidRDefault="00CE0F4B" w:rsidP="00CE0F4B">
      <w:pPr>
        <w:pStyle w:val="Odlomakpopisa"/>
        <w:numPr>
          <w:ilvl w:val="0"/>
          <w:numId w:val="1"/>
        </w:numPr>
        <w:jc w:val="both"/>
        <w:rPr>
          <w:color w:val="000000"/>
        </w:rPr>
      </w:pPr>
      <w:r w:rsidRPr="000265FA">
        <w:rPr>
          <w:color w:val="000000"/>
        </w:rPr>
        <w:t xml:space="preserve">dokaz o državljanstvu, </w:t>
      </w:r>
    </w:p>
    <w:p w14:paraId="3D846FE4" w14:textId="77777777" w:rsidR="00F64BB1" w:rsidRPr="000265FA" w:rsidRDefault="00F64BB1" w:rsidP="00F64BB1">
      <w:pPr>
        <w:pStyle w:val="Odlomakpopisa"/>
        <w:numPr>
          <w:ilvl w:val="0"/>
          <w:numId w:val="1"/>
        </w:numPr>
        <w:jc w:val="both"/>
        <w:rPr>
          <w:color w:val="000000"/>
        </w:rPr>
      </w:pPr>
      <w:r w:rsidRPr="000265FA">
        <w:rPr>
          <w:color w:val="000000"/>
        </w:rPr>
        <w:t xml:space="preserve">dokaz o stručnoj spremi, </w:t>
      </w:r>
    </w:p>
    <w:p w14:paraId="73E22AFC" w14:textId="33494A99" w:rsidR="00EE1D24" w:rsidRPr="00414012" w:rsidRDefault="00EE1D24" w:rsidP="00EE1D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bookmarkStart w:id="0" w:name="_Hlk77585972"/>
      <w:r w:rsidRPr="00414012">
        <w:rPr>
          <w:color w:val="000000"/>
        </w:rPr>
        <w:t>dokaz o nepostojanju zapreka za zasnivanje radnog odnosa sukladno čl. 25. Zakona o predškolskom odgoju i obrazovanju (NN 10/97, 107/97, 94/13</w:t>
      </w:r>
      <w:r w:rsidR="00F36492">
        <w:rPr>
          <w:color w:val="000000"/>
        </w:rPr>
        <w:t>,</w:t>
      </w:r>
      <w:r w:rsidRPr="00414012">
        <w:rPr>
          <w:color w:val="000000"/>
        </w:rPr>
        <w:t xml:space="preserve"> 98/19</w:t>
      </w:r>
      <w:r w:rsidR="00F36492">
        <w:rPr>
          <w:color w:val="000000"/>
        </w:rPr>
        <w:t>, 57/22, 101/23</w:t>
      </w:r>
      <w:r w:rsidRPr="00414012">
        <w:rPr>
          <w:color w:val="000000"/>
        </w:rPr>
        <w:t>) ne starije od</w:t>
      </w:r>
      <w:r w:rsidR="00E727F4">
        <w:rPr>
          <w:color w:val="000000"/>
        </w:rPr>
        <w:t xml:space="preserve"> </w:t>
      </w:r>
      <w:r w:rsidRPr="00414012">
        <w:rPr>
          <w:color w:val="000000"/>
        </w:rPr>
        <w:t xml:space="preserve">dana objave natječaja: Uvjerenje nadležnog suda da se protiv kandidata ne vodi kazneni postupak, Uvjerenje nadležnog suda da se protiv kandidata ne vodi prekršajni postupak, Potvrda </w:t>
      </w:r>
      <w:r w:rsidR="006A34F2">
        <w:rPr>
          <w:color w:val="000000"/>
        </w:rPr>
        <w:t>Zavoda za socijalni rad</w:t>
      </w:r>
      <w:r w:rsidRPr="00414012">
        <w:rPr>
          <w:color w:val="000000"/>
        </w:rPr>
        <w:t xml:space="preserve"> da nije izrečena mjera obiteljsko pravne zaštite</w:t>
      </w:r>
      <w:r>
        <w:rPr>
          <w:color w:val="000000"/>
        </w:rPr>
        <w:t>,</w:t>
      </w:r>
    </w:p>
    <w:bookmarkEnd w:id="0"/>
    <w:p w14:paraId="52AB48C0" w14:textId="77777777" w:rsidR="00CE0F4B" w:rsidRPr="000265FA" w:rsidRDefault="00CE0F4B" w:rsidP="00CE0F4B">
      <w:pPr>
        <w:pStyle w:val="Odlomakpopisa"/>
        <w:numPr>
          <w:ilvl w:val="0"/>
          <w:numId w:val="1"/>
        </w:numPr>
        <w:jc w:val="both"/>
        <w:rPr>
          <w:color w:val="222222"/>
        </w:rPr>
      </w:pPr>
      <w:r w:rsidRPr="000265FA">
        <w:rPr>
          <w:color w:val="222222"/>
        </w:rPr>
        <w:t>dokaz o radnom iskustvu (potvrda o podacima evidentiranim u matičnoj evidenciji HZMO-a).</w:t>
      </w:r>
    </w:p>
    <w:p w14:paraId="1012DE25" w14:textId="77777777" w:rsidR="00F64BB1" w:rsidRPr="000265FA" w:rsidRDefault="00F64BB1" w:rsidP="00F64BB1">
      <w:pPr>
        <w:jc w:val="both"/>
        <w:rPr>
          <w:color w:val="000000"/>
        </w:rPr>
      </w:pPr>
    </w:p>
    <w:p w14:paraId="56792F9B" w14:textId="77777777" w:rsidR="00E727F4" w:rsidRDefault="00E727F4" w:rsidP="00E727F4">
      <w:pPr>
        <w:ind w:firstLine="708"/>
        <w:jc w:val="both"/>
      </w:pPr>
      <w:r>
        <w:t>Isprave se prilažu u neovjerenom presliku, a prije sklapanja ugovora o radu izabrani kandidat je dužan priložiti dokumente u izvorniku ili ovjerenoj preslici.</w:t>
      </w:r>
    </w:p>
    <w:p w14:paraId="50AF33AE" w14:textId="77777777" w:rsidR="000265FA" w:rsidRPr="000265FA" w:rsidRDefault="000265FA" w:rsidP="00F64BB1">
      <w:pPr>
        <w:ind w:firstLine="708"/>
        <w:jc w:val="both"/>
      </w:pPr>
    </w:p>
    <w:p w14:paraId="3EE0F69A" w14:textId="4E208586" w:rsidR="00196815" w:rsidRPr="000265FA" w:rsidRDefault="00F64BB1" w:rsidP="00F64BB1">
      <w:pPr>
        <w:ind w:firstLine="708"/>
        <w:jc w:val="both"/>
      </w:pPr>
      <w:r w:rsidRPr="000265FA">
        <w:t xml:space="preserve">Opis poslova: </w:t>
      </w:r>
      <w:r w:rsidR="00196815" w:rsidRPr="000265FA">
        <w:t>poslovi čišćenja i higijene</w:t>
      </w:r>
      <w:r w:rsidR="0021713B" w:rsidRPr="000265FA">
        <w:t xml:space="preserve"> prostorija dječjeg vrtića</w:t>
      </w:r>
      <w:r w:rsidR="00D032F7" w:rsidRPr="000265FA">
        <w:t xml:space="preserve"> i drugi poslovi sukladno Pravilniku o unutarnjem ustrojstvu i načinu rada Dječjeg vrtića Vrbovec.</w:t>
      </w:r>
    </w:p>
    <w:p w14:paraId="57613E85" w14:textId="2462FA1C" w:rsidR="00E74C16" w:rsidRPr="000265FA" w:rsidRDefault="00E74C16" w:rsidP="000265FA">
      <w:pPr>
        <w:ind w:firstLine="708"/>
        <w:jc w:val="both"/>
      </w:pPr>
      <w:bookmarkStart w:id="1" w:name="_Hlk77586067"/>
      <w:r w:rsidRPr="000265FA">
        <w:t>Pozivaju se osobe iz članka 102. stavak 1. – 3. Zakona o hrvatskim braniteljima iz domovinskog rata i članovima njihovih obitelji (NN 121/17</w:t>
      </w:r>
      <w:r w:rsidR="00E727F4">
        <w:t>, 98/19</w:t>
      </w:r>
      <w:r w:rsidR="00F36492">
        <w:t>,</w:t>
      </w:r>
      <w:r w:rsidR="00E727F4">
        <w:t xml:space="preserve"> 84/21</w:t>
      </w:r>
      <w:r w:rsidR="00F36492">
        <w:t>, 153/23</w:t>
      </w:r>
      <w:r w:rsidRPr="000265FA">
        <w:t>) da uz prijavu na natječaj dostave dokaze iz članka 103. stavak 1. Zakona o hrvatskim braniteljima iz domovinskog rata i članovima njihovih obitelji (NN 121/17</w:t>
      </w:r>
      <w:r w:rsidR="00E727F4">
        <w:t>, 98/19</w:t>
      </w:r>
      <w:r w:rsidR="00F36492">
        <w:t>,</w:t>
      </w:r>
      <w:r w:rsidR="00E727F4">
        <w:t xml:space="preserve"> 84/21</w:t>
      </w:r>
      <w:r w:rsidR="00F36492">
        <w:t>, 153/23</w:t>
      </w:r>
      <w:r w:rsidRPr="000265FA">
        <w:t>). Poveznica na internetsku stranicu Ministarstva: </w:t>
      </w:r>
      <w:hyperlink r:id="rId6" w:history="1">
        <w:r w:rsidRPr="000265FA">
          <w:rPr>
            <w:rStyle w:val="Hiperveza"/>
          </w:rPr>
          <w:t>https://branitelji.gov.hr/zaposljavanje-843/843</w:t>
        </w:r>
      </w:hyperlink>
      <w:r w:rsidRPr="000265FA">
        <w:t>, a dodatne informacije o dokazima koji su potrebni za ostvarivanje prava prednosti pri zapošljavanju, potražiti na sljedećoj poveznici:</w:t>
      </w:r>
    </w:p>
    <w:p w14:paraId="48A86695" w14:textId="77777777" w:rsidR="00196815" w:rsidRPr="000265FA" w:rsidRDefault="00E74C16" w:rsidP="00E74C16">
      <w:pPr>
        <w:ind w:firstLine="708"/>
        <w:jc w:val="both"/>
      </w:pPr>
      <w:hyperlink r:id="rId7" w:history="1">
        <w:r w:rsidRPr="000265FA">
          <w:rPr>
            <w:rStyle w:val="Hiperveza"/>
          </w:rPr>
          <w:t>https://branitelji.gov.hr/UserDocsImages//NG/12%20Prosinac/Zapo%C5%A1ljavanje//POPIS%20DOKAZA%20ZA%20OSTVARIVANJE%20PRAVA%20PRI%20ZAPO%C5%A0LJAVANJU.pdf</w:t>
        </w:r>
      </w:hyperlink>
    </w:p>
    <w:bookmarkEnd w:id="1"/>
    <w:p w14:paraId="06E895EA" w14:textId="256F3401" w:rsidR="000265FA" w:rsidRPr="000265FA" w:rsidRDefault="000265FA" w:rsidP="000265FA">
      <w:pPr>
        <w:ind w:firstLine="708"/>
        <w:jc w:val="both"/>
      </w:pPr>
      <w:r w:rsidRPr="000265FA">
        <w:t>Kandidati koji se pozivaju na pravo prednosti pri zapošljavanju sukladno članku 9. Zakona o profesionalnoj rehabilitaciji i zapošljavanju osoba s invaliditetom (</w:t>
      </w:r>
      <w:r w:rsidR="00F36492">
        <w:t>NN</w:t>
      </w:r>
      <w:r w:rsidRPr="000265FA">
        <w:t xml:space="preserve"> 157/13, 152/14, 39/18</w:t>
      </w:r>
      <w:r w:rsidR="00F36492">
        <w:t>,</w:t>
      </w:r>
      <w:r w:rsidRPr="000265FA">
        <w:t xml:space="preserve"> 32/20) dužni su, da bi ostvarili pravo prednosti pri zapošljavanju pod jednakim uvjetima, pozvati se na navedeno pravo i dostaviti sve dokaze propisane člankom 9. navedenog Zakona.</w:t>
      </w:r>
    </w:p>
    <w:p w14:paraId="7F743C0A" w14:textId="357CD132" w:rsidR="00F64BB1" w:rsidRDefault="00F64BB1" w:rsidP="00F64BB1">
      <w:pPr>
        <w:ind w:firstLine="708"/>
        <w:jc w:val="both"/>
      </w:pPr>
      <w:r w:rsidRPr="000265FA">
        <w:lastRenderedPageBreak/>
        <w:t>Nepravodobne i nepotpune prijave neće se razmatrati.</w:t>
      </w:r>
    </w:p>
    <w:p w14:paraId="00128645" w14:textId="77777777" w:rsidR="0008123C" w:rsidRDefault="0008123C" w:rsidP="0008123C">
      <w:pPr>
        <w:spacing w:line="276" w:lineRule="auto"/>
        <w:ind w:firstLine="708"/>
        <w:jc w:val="both"/>
      </w:pPr>
      <w:r>
        <w:t>Izrazi navedeni u natječaju u muškom rodu neutralni su, a odnose se na osobe oba spola.</w:t>
      </w:r>
    </w:p>
    <w:p w14:paraId="4BB6CA54" w14:textId="77777777" w:rsidR="0008123C" w:rsidRDefault="0008123C" w:rsidP="0008123C">
      <w:pPr>
        <w:ind w:firstLine="708"/>
        <w:jc w:val="both"/>
      </w:pPr>
      <w:r>
        <w:t>Podnošenjem prijave na natječaj pristupnici natječaja suglasni su da Dječji vrtić Vrbovec, kao voditelj zbirke osobnih podataka može prikupljati, koristiti i dalje obrađivati podatke u svrhu provedbe natječajnog postupka sukladno odredbama Opće Uredbe EU 2016/679 Europskog parlamenta i vijeća o zaštiti i pojedinca u svezi s obradom osobnih podataka i slobodnog kretanja takvih podataka od 27. travnja 2016. godine i Zakona o provedbi Opće uredbe o zaštiti podataka (NN 42/18).</w:t>
      </w:r>
    </w:p>
    <w:p w14:paraId="1A44FC08" w14:textId="7316B687" w:rsidR="00E727F4" w:rsidRDefault="00E727F4" w:rsidP="00E727F4">
      <w:pPr>
        <w:ind w:firstLine="708"/>
        <w:jc w:val="both"/>
      </w:pPr>
      <w:r>
        <w:t>Svi dokumenti dostavljeni na natječaj poslani su dobrom voljom kandidata te se smatra da je kandidat prijavom na natječaj dao privolu za obradu svih podataka koji će se obrađivati isključivo u svrhu provođenja natječajnog postupka i da daje privolu da se njegovo ime i prezime, ukoliko bude izabran za zasnivanje radnog odnosa, objavi na mrežnoj stranici Vrtića te da se o istom obavijeste kandidati prijavljeni na natječaj.</w:t>
      </w:r>
    </w:p>
    <w:p w14:paraId="3CAC248F" w14:textId="77777777" w:rsidR="00F64BB1" w:rsidRPr="000265FA" w:rsidRDefault="00F64BB1" w:rsidP="00F64BB1">
      <w:pPr>
        <w:ind w:firstLine="708"/>
        <w:jc w:val="both"/>
      </w:pPr>
      <w:r w:rsidRPr="000265FA">
        <w:t>Pisane prijave podnose se u roku od 8 dana od objave natječaja na oglasnoj ploči i mrežnim stanicama Dječjeg vrtića Vrbovec te na oglasnoj ploči i mrežnim stranicama Hrvatskog zavoda za zapošljavanje na adresu:</w:t>
      </w:r>
    </w:p>
    <w:p w14:paraId="33035785" w14:textId="77777777" w:rsidR="00F64BB1" w:rsidRPr="000265FA" w:rsidRDefault="00F64BB1" w:rsidP="00F64BB1">
      <w:pPr>
        <w:ind w:firstLine="708"/>
        <w:jc w:val="both"/>
      </w:pPr>
    </w:p>
    <w:p w14:paraId="22414D6E" w14:textId="77777777" w:rsidR="00F64BB1" w:rsidRPr="000265FA" w:rsidRDefault="00F64BB1" w:rsidP="00F64BB1">
      <w:pPr>
        <w:ind w:firstLine="708"/>
        <w:jc w:val="center"/>
      </w:pPr>
      <w:r w:rsidRPr="000265FA">
        <w:t>Dječji vrtić Vrbovec, 7. svibnja 12 a, 10340 Vrbovec s naznakom:</w:t>
      </w:r>
    </w:p>
    <w:p w14:paraId="3E442CB5" w14:textId="77777777" w:rsidR="00F64BB1" w:rsidRPr="000265FA" w:rsidRDefault="00F64BB1" w:rsidP="00F64BB1">
      <w:pPr>
        <w:ind w:firstLine="708"/>
        <w:jc w:val="center"/>
      </w:pPr>
      <w:r w:rsidRPr="000265FA">
        <w:t xml:space="preserve">„Za natječaj za </w:t>
      </w:r>
      <w:r w:rsidR="00ED6E74" w:rsidRPr="000265FA">
        <w:t>spremača/</w:t>
      </w:r>
      <w:proofErr w:type="spellStart"/>
      <w:r w:rsidR="00ED6E74" w:rsidRPr="000265FA">
        <w:t>icu</w:t>
      </w:r>
      <w:proofErr w:type="spellEnd"/>
      <w:r w:rsidRPr="000265FA">
        <w:t>“</w:t>
      </w:r>
    </w:p>
    <w:p w14:paraId="5873FAFD" w14:textId="77777777" w:rsidR="00F64BB1" w:rsidRPr="000265FA" w:rsidRDefault="00F64BB1" w:rsidP="00F64BB1"/>
    <w:p w14:paraId="74709094" w14:textId="77777777" w:rsidR="00F64BB1" w:rsidRPr="000265FA" w:rsidRDefault="00F64BB1" w:rsidP="00F64BB1">
      <w:pPr>
        <w:ind w:firstLine="708"/>
        <w:jc w:val="both"/>
      </w:pPr>
      <w:r w:rsidRPr="000265FA">
        <w:t>O rezultatima natječaja kandidati će biti obaviješteni u roku od 15 dana od dana donošenja Odluke.</w:t>
      </w:r>
    </w:p>
    <w:p w14:paraId="1D676159" w14:textId="77777777" w:rsidR="00931019" w:rsidRPr="000265FA" w:rsidRDefault="00931019" w:rsidP="00F64BB1"/>
    <w:p w14:paraId="1B0F6A3C" w14:textId="781ACD30" w:rsidR="00F64BB1" w:rsidRPr="000265FA" w:rsidRDefault="00F64BB1" w:rsidP="00F64BB1">
      <w:r w:rsidRPr="000265FA">
        <w:t>KLASA: 112-0</w:t>
      </w:r>
      <w:r w:rsidR="00E61F1E" w:rsidRPr="000265FA">
        <w:t>3</w:t>
      </w:r>
      <w:r w:rsidRPr="000265FA">
        <w:t>/</w:t>
      </w:r>
      <w:r w:rsidR="001E48C8" w:rsidRPr="000265FA">
        <w:t>2</w:t>
      </w:r>
      <w:r w:rsidR="00F36492">
        <w:t>4</w:t>
      </w:r>
      <w:r w:rsidR="00E727F4">
        <w:t>-0</w:t>
      </w:r>
      <w:r w:rsidRPr="000265FA">
        <w:t>1/</w:t>
      </w:r>
      <w:r w:rsidR="00F36492">
        <w:t>08</w:t>
      </w:r>
    </w:p>
    <w:p w14:paraId="396B2DE1" w14:textId="79044F6B" w:rsidR="007C0102" w:rsidRPr="000265FA" w:rsidRDefault="00F64BB1">
      <w:r w:rsidRPr="000265FA">
        <w:t>URBROJ: 238</w:t>
      </w:r>
      <w:r w:rsidR="00E727F4">
        <w:t>-</w:t>
      </w:r>
      <w:r w:rsidRPr="000265FA">
        <w:t>32-69-0</w:t>
      </w:r>
      <w:r w:rsidR="001E48C8" w:rsidRPr="000265FA">
        <w:t>1</w:t>
      </w:r>
      <w:r w:rsidRPr="000265FA">
        <w:t>-</w:t>
      </w:r>
      <w:r w:rsidR="001E48C8" w:rsidRPr="000265FA">
        <w:t>2</w:t>
      </w:r>
      <w:r w:rsidR="00F36492">
        <w:t>4</w:t>
      </w:r>
      <w:r w:rsidRPr="000265FA">
        <w:t>-</w:t>
      </w:r>
      <w:r w:rsidR="00E727F4">
        <w:t>2</w:t>
      </w:r>
    </w:p>
    <w:sectPr w:rsidR="007C0102" w:rsidRPr="00026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C6549"/>
    <w:multiLevelType w:val="hybridMultilevel"/>
    <w:tmpl w:val="0024DCA0"/>
    <w:lvl w:ilvl="0" w:tplc="B4827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1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B1"/>
    <w:rsid w:val="000265FA"/>
    <w:rsid w:val="0008123C"/>
    <w:rsid w:val="00110B17"/>
    <w:rsid w:val="001337C1"/>
    <w:rsid w:val="00196815"/>
    <w:rsid w:val="001E48C8"/>
    <w:rsid w:val="00200F1A"/>
    <w:rsid w:val="0021713B"/>
    <w:rsid w:val="002A1EBC"/>
    <w:rsid w:val="00301499"/>
    <w:rsid w:val="00372B6F"/>
    <w:rsid w:val="00450A67"/>
    <w:rsid w:val="004961C8"/>
    <w:rsid w:val="005040D6"/>
    <w:rsid w:val="00616A27"/>
    <w:rsid w:val="00624FCF"/>
    <w:rsid w:val="006A34F2"/>
    <w:rsid w:val="007643CE"/>
    <w:rsid w:val="007C0102"/>
    <w:rsid w:val="00862915"/>
    <w:rsid w:val="00895F49"/>
    <w:rsid w:val="00931019"/>
    <w:rsid w:val="00990158"/>
    <w:rsid w:val="00A97D3B"/>
    <w:rsid w:val="00B90B3A"/>
    <w:rsid w:val="00C01C2A"/>
    <w:rsid w:val="00CA35CE"/>
    <w:rsid w:val="00CD7A3B"/>
    <w:rsid w:val="00CE0F4B"/>
    <w:rsid w:val="00D032F7"/>
    <w:rsid w:val="00D211D2"/>
    <w:rsid w:val="00D3581D"/>
    <w:rsid w:val="00D63816"/>
    <w:rsid w:val="00E446C8"/>
    <w:rsid w:val="00E61F1E"/>
    <w:rsid w:val="00E727F4"/>
    <w:rsid w:val="00E74C16"/>
    <w:rsid w:val="00ED6E74"/>
    <w:rsid w:val="00EE1D24"/>
    <w:rsid w:val="00F04A8E"/>
    <w:rsid w:val="00F36492"/>
    <w:rsid w:val="00F37DDB"/>
    <w:rsid w:val="00F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B4B5"/>
  <w15:docId w15:val="{9FDE7E60-79BA-4AB6-8FC7-76EE327A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4BB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74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E1F4-CA0B-44E3-8B50-C0EA1F66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Tajnik</cp:lastModifiedBy>
  <cp:revision>3</cp:revision>
  <cp:lastPrinted>2024-10-14T07:45:00Z</cp:lastPrinted>
  <dcterms:created xsi:type="dcterms:W3CDTF">2024-10-14T07:36:00Z</dcterms:created>
  <dcterms:modified xsi:type="dcterms:W3CDTF">2024-10-14T08:52:00Z</dcterms:modified>
</cp:coreProperties>
</file>